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7DB0A" w14:textId="77777777" w:rsidR="009D2CB1" w:rsidRDefault="00F80842">
      <w:pPr>
        <w:pStyle w:val="ConsPlusNormal"/>
      </w:pPr>
      <w:r>
        <w:rPr>
          <w:b/>
        </w:rPr>
        <w:t>Название документа</w:t>
      </w:r>
    </w:p>
    <w:p w14:paraId="3CCADE95" w14:textId="77777777" w:rsidR="009D2CB1" w:rsidRDefault="00F80842">
      <w:pPr>
        <w:pStyle w:val="ConsPlusNormal"/>
        <w:jc w:val="both"/>
      </w:pPr>
      <w:r>
        <w:t>Постановление Арбитражного суда Уральского округа от 18.12.2019 N Ф09-8600/19 по делу N А76-14135/2019</w:t>
      </w:r>
    </w:p>
    <w:p w14:paraId="4DC9CCB3" w14:textId="77777777" w:rsidR="009D2CB1" w:rsidRDefault="00F80842">
      <w:pPr>
        <w:pStyle w:val="ConsPlusNormal"/>
        <w:jc w:val="both"/>
      </w:pPr>
      <w:r>
        <w:t>Требование</w:t>
      </w:r>
      <w:proofErr w:type="gramStart"/>
      <w:r>
        <w:t>: О</w:t>
      </w:r>
      <w:proofErr w:type="gramEnd"/>
      <w:r>
        <w:t xml:space="preserve"> признании недействительным решения налогового органа.</w:t>
      </w:r>
    </w:p>
    <w:p w14:paraId="51BECF4F" w14:textId="77777777" w:rsidR="009D2CB1" w:rsidRDefault="00F80842">
      <w:pPr>
        <w:pStyle w:val="ConsPlusNormal"/>
        <w:jc w:val="both"/>
      </w:pPr>
      <w:r>
        <w:t>Обстоятельства: Начислены взносы на обязательное пенсионное, медицинское, социальное страхование, пени, штрафы по мотиву занижения облагаемой базы на суммы, выплаченные педагогическим рабо</w:t>
      </w:r>
      <w:r>
        <w:t>тникам в возмещение затрат на медицинские осмотры.</w:t>
      </w:r>
    </w:p>
    <w:p w14:paraId="2023F333" w14:textId="77777777" w:rsidR="009D2CB1" w:rsidRDefault="00F80842">
      <w:pPr>
        <w:pStyle w:val="ConsPlusNormal"/>
        <w:jc w:val="both"/>
      </w:pPr>
      <w:r>
        <w:t>Решение: Требование удовлетворено, поскольку прохождение осмотров предусмотрено законом, компенсации соответствующих расходов не подлежат обложению взносами, так как не носят характера вознаграждения в рам</w:t>
      </w:r>
      <w:r>
        <w:t>ках трудовых отношений, не являются стимулирующими выплатами.</w:t>
      </w:r>
    </w:p>
    <w:p w14:paraId="1E35BBC7" w14:textId="77777777" w:rsidR="009D2CB1" w:rsidRDefault="00F80842">
      <w:pPr>
        <w:pStyle w:val="ConsPlusNormal"/>
        <w:spacing w:before="200"/>
      </w:pPr>
      <w:r>
        <w:rPr>
          <w:b/>
        </w:rPr>
        <w:t>Текст документа</w:t>
      </w:r>
    </w:p>
    <w:p w14:paraId="0E718961" w14:textId="77777777" w:rsidR="009D2CB1" w:rsidRDefault="009D2CB1">
      <w:pPr>
        <w:pStyle w:val="ConsPlusNormal"/>
        <w:ind w:firstLine="540"/>
        <w:jc w:val="both"/>
        <w:outlineLvl w:val="0"/>
      </w:pPr>
    </w:p>
    <w:p w14:paraId="34AFF7AD" w14:textId="77777777" w:rsidR="009D2CB1" w:rsidRDefault="00F80842">
      <w:pPr>
        <w:pStyle w:val="ConsPlusTitle"/>
        <w:jc w:val="center"/>
      </w:pPr>
      <w:r>
        <w:t>АРБИТРАЖНЫЙ СУД УРАЛЬСКОГО ОКРУГА</w:t>
      </w:r>
    </w:p>
    <w:p w14:paraId="5DBD6C7B" w14:textId="77777777" w:rsidR="009D2CB1" w:rsidRDefault="009D2CB1">
      <w:pPr>
        <w:pStyle w:val="ConsPlusTitle"/>
        <w:jc w:val="center"/>
      </w:pPr>
    </w:p>
    <w:p w14:paraId="46F79335" w14:textId="77777777" w:rsidR="009D2CB1" w:rsidRDefault="00F80842">
      <w:pPr>
        <w:pStyle w:val="ConsPlusTitle"/>
        <w:jc w:val="center"/>
      </w:pPr>
      <w:r>
        <w:t>ПОСТАНОВЛЕНИЕ</w:t>
      </w:r>
    </w:p>
    <w:p w14:paraId="22D74101" w14:textId="77777777" w:rsidR="009D2CB1" w:rsidRDefault="00F80842">
      <w:pPr>
        <w:pStyle w:val="ConsPlusTitle"/>
        <w:jc w:val="center"/>
      </w:pPr>
      <w:r>
        <w:t>от 18 декабря 2019 г. N Ф09-8600/19</w:t>
      </w:r>
    </w:p>
    <w:p w14:paraId="36E59AA8" w14:textId="77777777" w:rsidR="009D2CB1" w:rsidRDefault="009D2CB1">
      <w:pPr>
        <w:pStyle w:val="ConsPlusNormal"/>
        <w:ind w:firstLine="540"/>
        <w:jc w:val="both"/>
      </w:pPr>
    </w:p>
    <w:p w14:paraId="216AE9F6" w14:textId="77777777" w:rsidR="009D2CB1" w:rsidRDefault="00F80842">
      <w:pPr>
        <w:pStyle w:val="ConsPlusNormal"/>
        <w:jc w:val="right"/>
      </w:pPr>
      <w:r>
        <w:t>Дело N А76-14135/2019</w:t>
      </w:r>
    </w:p>
    <w:p w14:paraId="1D9E4E6C" w14:textId="77777777" w:rsidR="009D2CB1" w:rsidRDefault="009D2CB1">
      <w:pPr>
        <w:pStyle w:val="ConsPlusNormal"/>
        <w:ind w:firstLine="540"/>
        <w:jc w:val="both"/>
      </w:pPr>
    </w:p>
    <w:p w14:paraId="5D3346B8" w14:textId="77777777" w:rsidR="009D2CB1" w:rsidRDefault="00F80842">
      <w:pPr>
        <w:pStyle w:val="ConsPlusNormal"/>
        <w:ind w:firstLine="540"/>
        <w:jc w:val="both"/>
      </w:pPr>
      <w:r>
        <w:t>Резолютивная часть постановления объявлена 16 декабря 2019 г.</w:t>
      </w:r>
    </w:p>
    <w:p w14:paraId="132CF79C" w14:textId="77777777" w:rsidR="009D2CB1" w:rsidRDefault="00F80842">
      <w:pPr>
        <w:pStyle w:val="ConsPlusNormal"/>
        <w:spacing w:before="200"/>
        <w:ind w:firstLine="540"/>
        <w:jc w:val="both"/>
      </w:pPr>
      <w:r>
        <w:t>Постан</w:t>
      </w:r>
      <w:r>
        <w:t>овление изготовлено в полном объеме 18 декабря 2019 г.</w:t>
      </w:r>
    </w:p>
    <w:p w14:paraId="3F23CB54" w14:textId="77777777" w:rsidR="009D2CB1" w:rsidRDefault="00F80842">
      <w:pPr>
        <w:pStyle w:val="ConsPlusNormal"/>
        <w:spacing w:before="200"/>
        <w:ind w:firstLine="540"/>
        <w:jc w:val="both"/>
      </w:pPr>
      <w:r>
        <w:t>Арбитражный суд Уральского округа в составе:</w:t>
      </w:r>
    </w:p>
    <w:p w14:paraId="5B3C1D12" w14:textId="77777777" w:rsidR="009D2CB1" w:rsidRDefault="00F80842">
      <w:pPr>
        <w:pStyle w:val="ConsPlusNormal"/>
        <w:spacing w:before="200"/>
        <w:ind w:firstLine="540"/>
        <w:jc w:val="both"/>
      </w:pPr>
      <w:r>
        <w:t>председательствующего Сухановой Н.Н.,</w:t>
      </w:r>
    </w:p>
    <w:p w14:paraId="2C34274A" w14:textId="77777777" w:rsidR="009D2CB1" w:rsidRDefault="00F80842">
      <w:pPr>
        <w:pStyle w:val="ConsPlusNormal"/>
        <w:spacing w:before="200"/>
        <w:ind w:firstLine="540"/>
        <w:jc w:val="both"/>
      </w:pPr>
      <w:r>
        <w:t xml:space="preserve">судей Гусева О.Г., </w:t>
      </w:r>
      <w:proofErr w:type="spellStart"/>
      <w:r>
        <w:t>Токмаковой</w:t>
      </w:r>
      <w:proofErr w:type="spellEnd"/>
      <w:r>
        <w:t xml:space="preserve"> А.Н.</w:t>
      </w:r>
    </w:p>
    <w:p w14:paraId="67D3FD00" w14:textId="77777777" w:rsidR="009D2CB1" w:rsidRDefault="00F80842">
      <w:pPr>
        <w:pStyle w:val="ConsPlusNormal"/>
        <w:spacing w:before="200"/>
        <w:ind w:firstLine="540"/>
        <w:jc w:val="both"/>
      </w:pPr>
      <w:r>
        <w:t>рассмотрел в судебном заседании кассационную жалобу Инспекции Федеральной налоговой</w:t>
      </w:r>
      <w:r>
        <w:t xml:space="preserve"> службы по Калининскому району города Челябинска (далее - инспекция, налоговый орган) на решение Арбитражного суда Челябинской области от 04.07.2019 по делу N А76-14135/2019 и постановление Восемнадцатого арбитражного апелляционного суда от 02.09.2019 по т</w:t>
      </w:r>
      <w:r>
        <w:t>ому же делу.</w:t>
      </w:r>
    </w:p>
    <w:p w14:paraId="4A9DCEE7" w14:textId="77777777" w:rsidR="009D2CB1" w:rsidRDefault="00F80842">
      <w:pPr>
        <w:pStyle w:val="ConsPlusNormal"/>
        <w:spacing w:before="200"/>
        <w:ind w:firstLine="540"/>
        <w:jc w:val="both"/>
      </w:pPr>
      <w:r>
        <w:t>Лица, участвующие в деле, о времени и месте рассмотрения кассационной жалобы извещены надлежащим образом, в том числе публично, путем размещения информации о времени и месте судебного заседания на сайте Арбитражного суда Уральского округа.</w:t>
      </w:r>
    </w:p>
    <w:p w14:paraId="23174EF5" w14:textId="77777777" w:rsidR="009D2CB1" w:rsidRDefault="00F80842">
      <w:pPr>
        <w:pStyle w:val="ConsPlusNormal"/>
        <w:spacing w:before="200"/>
        <w:ind w:firstLine="540"/>
        <w:jc w:val="both"/>
      </w:pPr>
      <w:r>
        <w:t>Для</w:t>
      </w:r>
      <w:r>
        <w:t xml:space="preserve"> участия в судебном заседании Арбитражного суда Уральского округа с применением </w:t>
      </w:r>
      <w:proofErr w:type="spellStart"/>
      <w:proofErr w:type="gramStart"/>
      <w:r>
        <w:t>видеоконференц</w:t>
      </w:r>
      <w:proofErr w:type="spellEnd"/>
      <w:r>
        <w:t>-связи</w:t>
      </w:r>
      <w:proofErr w:type="gramEnd"/>
      <w:r>
        <w:t xml:space="preserve"> в Восемнадцатый арбитражный апелляционный суд прибыли представители:</w:t>
      </w:r>
    </w:p>
    <w:p w14:paraId="503CDB14" w14:textId="77777777" w:rsidR="009D2CB1" w:rsidRDefault="00F80842">
      <w:pPr>
        <w:pStyle w:val="ConsPlusNormal"/>
        <w:spacing w:before="200"/>
        <w:ind w:firstLine="540"/>
        <w:jc w:val="both"/>
      </w:pPr>
      <w:r>
        <w:t>федерального государственного бюджетного образовательного учреждения высшего образован</w:t>
      </w:r>
      <w:r>
        <w:t>ия "Челябинский Государственный Университет" (далее - заявитель, ФГБУ ВО "</w:t>
      </w:r>
      <w:proofErr w:type="spellStart"/>
      <w:r>
        <w:t>ЧелГУ</w:t>
      </w:r>
      <w:proofErr w:type="spellEnd"/>
      <w:r>
        <w:t xml:space="preserve">", учреждение, страхователь) - </w:t>
      </w:r>
      <w:proofErr w:type="spellStart"/>
      <w:r>
        <w:t>Волохина</w:t>
      </w:r>
      <w:proofErr w:type="spellEnd"/>
      <w:r>
        <w:t xml:space="preserve"> Г.Н. (доверенность от 31.10.2019),</w:t>
      </w:r>
    </w:p>
    <w:p w14:paraId="49AD7272" w14:textId="77777777" w:rsidR="009D2CB1" w:rsidRDefault="00F80842">
      <w:pPr>
        <w:pStyle w:val="ConsPlusNormal"/>
        <w:spacing w:before="200"/>
        <w:ind w:firstLine="540"/>
        <w:jc w:val="both"/>
      </w:pPr>
      <w:r>
        <w:t>инспекции - Фомичева А.В. (доверенность от 09.01.2017);</w:t>
      </w:r>
    </w:p>
    <w:p w14:paraId="1E0C53A3" w14:textId="77777777" w:rsidR="009D2CB1" w:rsidRDefault="00F80842">
      <w:pPr>
        <w:pStyle w:val="ConsPlusNormal"/>
        <w:spacing w:before="200"/>
        <w:ind w:firstLine="540"/>
        <w:jc w:val="both"/>
      </w:pPr>
      <w:r>
        <w:t>Управления Федеральной налоговой службы по Челябинской области (далее - управление) - Одинцов А.А. (доверенность от 09.01.2019).</w:t>
      </w:r>
    </w:p>
    <w:p w14:paraId="59F14DFC" w14:textId="77777777" w:rsidR="009D2CB1" w:rsidRDefault="009D2CB1">
      <w:pPr>
        <w:pStyle w:val="ConsPlusNormal"/>
        <w:ind w:firstLine="540"/>
        <w:jc w:val="both"/>
      </w:pPr>
    </w:p>
    <w:p w14:paraId="1949981D" w14:textId="77777777" w:rsidR="009D2CB1" w:rsidRDefault="00F80842">
      <w:pPr>
        <w:pStyle w:val="ConsPlusNormal"/>
        <w:ind w:firstLine="540"/>
        <w:jc w:val="both"/>
      </w:pPr>
      <w:r>
        <w:t>ФГБУ ВО "</w:t>
      </w:r>
      <w:proofErr w:type="spellStart"/>
      <w:r>
        <w:t>ЧелГУ</w:t>
      </w:r>
      <w:proofErr w:type="spellEnd"/>
      <w:r>
        <w:t>" обратилось в Арбитражный суд Челябинской области с зая</w:t>
      </w:r>
      <w:r>
        <w:t>влением о признании незаконными решения инспекции от 27.11.2018 N 47271 о привлечении к ответственности за совершение налогового правонарушения, решения управления от 25.02.2019 N 16-07/000980 об утверждении решения инспекции от 27.11.2018.</w:t>
      </w:r>
    </w:p>
    <w:p w14:paraId="375D42AA" w14:textId="77777777" w:rsidR="009D2CB1" w:rsidRDefault="00F80842">
      <w:pPr>
        <w:pStyle w:val="ConsPlusNormal"/>
        <w:spacing w:before="200"/>
        <w:ind w:firstLine="540"/>
        <w:jc w:val="both"/>
      </w:pPr>
      <w:r>
        <w:t>Решением суда о</w:t>
      </w:r>
      <w:r>
        <w:t>т 04.07.2019 (судья Костылев И.В.) принят отказ заявителя от требований в части признания незаконным решения управления от 25.02.2019, производство по делу в этой части прекращено. В остальной части требования общества удовлетворены.</w:t>
      </w:r>
    </w:p>
    <w:p w14:paraId="0FD33B18" w14:textId="77777777" w:rsidR="009D2CB1" w:rsidRDefault="00F80842">
      <w:pPr>
        <w:pStyle w:val="ConsPlusNormal"/>
        <w:spacing w:before="200"/>
        <w:ind w:firstLine="540"/>
        <w:jc w:val="both"/>
      </w:pPr>
      <w:r>
        <w:t>Постановлением Восемна</w:t>
      </w:r>
      <w:r>
        <w:t xml:space="preserve">дцатого арбитражного апелляционного суда от 02.09.2019 (судьи </w:t>
      </w:r>
      <w:proofErr w:type="spellStart"/>
      <w:r>
        <w:t>Арямов</w:t>
      </w:r>
      <w:proofErr w:type="spellEnd"/>
      <w:r>
        <w:t xml:space="preserve"> А.А., Киреев П.Н., Плаксина Н.Г.) решение суда оставлено без изменения.</w:t>
      </w:r>
    </w:p>
    <w:p w14:paraId="358EB833" w14:textId="77777777" w:rsidR="009D2CB1" w:rsidRDefault="00F80842">
      <w:pPr>
        <w:pStyle w:val="ConsPlusNormal"/>
        <w:spacing w:before="200"/>
        <w:ind w:firstLine="540"/>
        <w:jc w:val="both"/>
      </w:pPr>
      <w:r>
        <w:lastRenderedPageBreak/>
        <w:t>В кассационной жалобе инспекция просит названные судебные акты отменить, принять новое решение, настаивая на том, ч</w:t>
      </w:r>
      <w:r>
        <w:t>то суммы компенсаций оплаты стоимости медицинских осмотров своим работникам подлежат включению в базу для обложения страховыми взносами, так как не поименованы в исчерпывающем перечне выплат, не подлежащих обложению страховыми взносами в силу подпункта 2 п</w:t>
      </w:r>
      <w:r>
        <w:t>ункта 1 статьи 422 Налогового кодекса Российской Федерации (далее - НК РФ). При этом, налоговый орган полагает несостоятельной ссылку судов на определение Верховного Суда Российской Федерации N 309-КГ16-4485, поскольку содержащиеся в нем разъяснения касают</w:t>
      </w:r>
      <w:r>
        <w:t>ся применения иной нормативной базы.</w:t>
      </w:r>
    </w:p>
    <w:p w14:paraId="3F3D4402" w14:textId="77777777" w:rsidR="009D2CB1" w:rsidRDefault="009D2CB1">
      <w:pPr>
        <w:pStyle w:val="ConsPlusNormal"/>
        <w:ind w:firstLine="540"/>
        <w:jc w:val="both"/>
      </w:pPr>
    </w:p>
    <w:p w14:paraId="2C66E582" w14:textId="77777777" w:rsidR="009D2CB1" w:rsidRDefault="00F80842">
      <w:pPr>
        <w:pStyle w:val="ConsPlusNormal"/>
        <w:ind w:firstLine="540"/>
        <w:jc w:val="both"/>
      </w:pPr>
      <w:r>
        <w:t>Из обстоятельств дела следует, что спор между сторонами возник по поводу принятия налоговым органом решения от 27.11.2018 N 47271, которым учреждение привлечено к ответственности в соответствии с пунктом 1 статьи 122 Н</w:t>
      </w:r>
      <w:r>
        <w:t>К РФ, в виде взыскания штрафа в размере 7289,53 руб. за неуплату страховых взносов на обязательное пенсионное страхование, обязательное медицинское страхование и обязательное социальное страхование за 2017 год (с учетом статьей 112, 114 НК РФ) с предложени</w:t>
      </w:r>
      <w:r>
        <w:t>ем уплатить страховые взносы за 2017 год в сумме 145790,55 руб. и соответствующие пени по состоянию на 27.11.2018 в сумме 11869,52 руб.</w:t>
      </w:r>
    </w:p>
    <w:p w14:paraId="027F6B78" w14:textId="77777777" w:rsidR="009D2CB1" w:rsidRDefault="00F80842">
      <w:pPr>
        <w:pStyle w:val="ConsPlusNormal"/>
        <w:spacing w:before="200"/>
        <w:ind w:firstLine="540"/>
        <w:jc w:val="both"/>
      </w:pPr>
      <w:r>
        <w:t>Решением управления от 25.02.2019 N 16-07/000980 решение инспекции утверждено.</w:t>
      </w:r>
    </w:p>
    <w:p w14:paraId="6D4A99C2" w14:textId="77777777" w:rsidR="009D2CB1" w:rsidRDefault="00F80842">
      <w:pPr>
        <w:pStyle w:val="ConsPlusNormal"/>
        <w:spacing w:before="200"/>
        <w:ind w:firstLine="540"/>
        <w:jc w:val="both"/>
      </w:pPr>
      <w:r>
        <w:t>Изложенное явилось основанием для обращен</w:t>
      </w:r>
      <w:r>
        <w:t>ия учреждения в арбитражный суд.</w:t>
      </w:r>
    </w:p>
    <w:p w14:paraId="61F98609" w14:textId="77777777" w:rsidR="009D2CB1" w:rsidRDefault="00F80842">
      <w:pPr>
        <w:pStyle w:val="ConsPlusNormal"/>
        <w:spacing w:before="200"/>
        <w:ind w:firstLine="540"/>
        <w:jc w:val="both"/>
      </w:pPr>
      <w:r>
        <w:t>Удовлетворяя требования страхователя, суды исходили из незаконности ненормативного акта налогового органа от 27.11.2018 N 47271.</w:t>
      </w:r>
    </w:p>
    <w:p w14:paraId="3C980107" w14:textId="77777777" w:rsidR="009D2CB1" w:rsidRDefault="00F80842">
      <w:pPr>
        <w:pStyle w:val="ConsPlusNormal"/>
        <w:spacing w:before="200"/>
        <w:ind w:firstLine="540"/>
        <w:jc w:val="both"/>
      </w:pPr>
      <w:r>
        <w:t>Изучив доводы подателя кассационной жалобы, проверив законность судебных актов в обжалуемой ча</w:t>
      </w:r>
      <w:r>
        <w:t>сти, суд кассационной инстанции не находит оснований для их отмены.</w:t>
      </w:r>
    </w:p>
    <w:p w14:paraId="2E6C49C1" w14:textId="77777777" w:rsidR="009D2CB1" w:rsidRDefault="00F80842">
      <w:pPr>
        <w:pStyle w:val="ConsPlusNormal"/>
        <w:spacing w:before="200"/>
        <w:ind w:firstLine="540"/>
        <w:jc w:val="both"/>
      </w:pPr>
      <w:r>
        <w:t>Как установлено судами основанием для привлечения страхователя к налоговой ответственности, начисления спорных сумм страховых взносов и пеней послужил вывод налогового органа о занижении и</w:t>
      </w:r>
      <w:r>
        <w:t>м облагаемой базы ввиду исключения из нее 485968,5 руб. выплаченных учреждением своим работникам в возмещение стоимости проведенных ими медицинских осмотров.</w:t>
      </w:r>
    </w:p>
    <w:p w14:paraId="0B562D49" w14:textId="77777777" w:rsidR="009D2CB1" w:rsidRDefault="00F80842">
      <w:pPr>
        <w:pStyle w:val="ConsPlusNormal"/>
        <w:spacing w:before="200"/>
        <w:ind w:firstLine="540"/>
        <w:jc w:val="both"/>
      </w:pPr>
      <w:r>
        <w:t>В соответствии с подпунктом 1 пункта 1 статьи 420 НК РФ, объектом обложения страховыми взносами дл</w:t>
      </w:r>
      <w:r>
        <w:t xml:space="preserve">я плательщиков, указанных в абзацах втором и третьем подпункта 1 пункта 1 статьи 419 этого Кодекса (к числу которых относится заявитель), если иное не предусмотрено этой статьей, признаются выплаты и иные вознаграждения в пользу физических лиц, подлежащих </w:t>
      </w:r>
      <w:r>
        <w:t>обязательному социальному страхованию в соответствии с федеральными законами о конкретных видах обязательного социального страхования (за исключением вознаграждений, выплачиваемых лицам, указанным в подпункте 2 пункта 1 статьи 419 настоящего Кодекса), в то</w:t>
      </w:r>
      <w:r>
        <w:t>м числе в рамках трудовых отношений и по гражданско-правовым договорам, предметом которых являются выполнение работ, оказание услуг.</w:t>
      </w:r>
    </w:p>
    <w:p w14:paraId="0413F788" w14:textId="77777777" w:rsidR="009D2CB1" w:rsidRDefault="00F80842">
      <w:pPr>
        <w:pStyle w:val="ConsPlusNormal"/>
        <w:spacing w:before="200"/>
        <w:ind w:firstLine="540"/>
        <w:jc w:val="both"/>
      </w:pPr>
      <w:r>
        <w:t>Согласно пункту 1 статьи 421 НК РФ, база для исчисления страховых взносов для плательщиков, указанных в абзацах втором и тр</w:t>
      </w:r>
      <w:r>
        <w:t>етьем подпункта 1 пункта 1 статьи 419 Кодекса, определяется по истечении каждого календарного месяца как сумма выплат и иных вознаграждений, предусмотренных пунктом 1 статьи 420 Кодекса, начисленных отдельно в отношении каждого физического лица с начала ра</w:t>
      </w:r>
      <w:r>
        <w:t>счетного периода нарастающим итогом, за исключением сумм, указанных в статье 422 Кодекса.</w:t>
      </w:r>
    </w:p>
    <w:p w14:paraId="0D0BBDC1" w14:textId="77777777" w:rsidR="009D2CB1" w:rsidRDefault="00F80842">
      <w:pPr>
        <w:pStyle w:val="ConsPlusNormal"/>
        <w:spacing w:before="200"/>
        <w:ind w:firstLine="540"/>
        <w:jc w:val="both"/>
      </w:pPr>
      <w:r>
        <w:t>Из совокупного анализа указанных норм и положений статей 15, 16, 129 Трудового кодекса Российской Федерации следует, что объектом обложения страховыми взносами призна</w:t>
      </w:r>
      <w:r>
        <w:t>ются выплаты, являющиеся оплатой труда (вознаграждением за труд), то есть, связанные с выполнением работником трудовой функции и зависят от результатов его труда.</w:t>
      </w:r>
    </w:p>
    <w:p w14:paraId="167B4213" w14:textId="77777777" w:rsidR="009D2CB1" w:rsidRDefault="00F80842">
      <w:pPr>
        <w:pStyle w:val="ConsPlusNormal"/>
        <w:spacing w:before="200"/>
        <w:ind w:firstLine="540"/>
        <w:jc w:val="both"/>
      </w:pPr>
      <w:r>
        <w:t>Материалами дела подтверждено, что учреждением в 2017 году произведены выплаты в сумме 485968</w:t>
      </w:r>
      <w:r>
        <w:t>,5 руб. в пользу педагогических работников в качестве компенсации затрат на прохождение ими обязательных медицинских осмотров.</w:t>
      </w:r>
    </w:p>
    <w:p w14:paraId="11A285C8" w14:textId="77777777" w:rsidR="009D2CB1" w:rsidRDefault="00F80842">
      <w:pPr>
        <w:pStyle w:val="ConsPlusNormal"/>
        <w:spacing w:before="200"/>
        <w:ind w:firstLine="540"/>
        <w:jc w:val="both"/>
      </w:pPr>
      <w:r>
        <w:t>В соответствии со статьей 69 Трудового кодекса Российской Федерации обязательному предварительному медицинскому осмотру при заклю</w:t>
      </w:r>
      <w:r>
        <w:t>чении трудового договора подлежат лица, не достигшие возраста восемнадцати лет, а также иные лица, в случаях предусмотренных этим Кодексом и иными федеральными законами.</w:t>
      </w:r>
    </w:p>
    <w:p w14:paraId="22F309F2" w14:textId="77777777" w:rsidR="009D2CB1" w:rsidRDefault="00F80842">
      <w:pPr>
        <w:pStyle w:val="ConsPlusNormal"/>
        <w:spacing w:before="200"/>
        <w:ind w:firstLine="540"/>
        <w:jc w:val="both"/>
      </w:pPr>
      <w:r>
        <w:t>При этом, в силу статьи 212 Трудового кодекса Российской Федерации работодатель обязан</w:t>
      </w:r>
      <w:r>
        <w:t xml:space="preserve"> организовать проведение за счет собственных средств обязательных предварительных и периодических </w:t>
      </w:r>
      <w:r>
        <w:lastRenderedPageBreak/>
        <w:t>медицинских осмотров в случаях, предусмотренных трудовым законодательством и иными нормативными правовыми актами, содержащими нормы трудового права.</w:t>
      </w:r>
    </w:p>
    <w:p w14:paraId="60D15CE8" w14:textId="77777777" w:rsidR="009D2CB1" w:rsidRDefault="00F80842">
      <w:pPr>
        <w:pStyle w:val="ConsPlusNormal"/>
        <w:spacing w:before="200"/>
        <w:ind w:firstLine="540"/>
        <w:jc w:val="both"/>
      </w:pPr>
      <w:r>
        <w:t xml:space="preserve">Согласно </w:t>
      </w:r>
      <w:r>
        <w:t xml:space="preserve">пункта 9 части 1 статьи 48 Федерального закона от 29.12.2012 N 273-ФЗ "Об образовании в Российской Федерации", педагогические работники обязаны проходить в соответствии с трудовым законодательством предварительные при поступлении на работу и периодические </w:t>
      </w:r>
      <w:r>
        <w:t>медицинские осмотры, а также внеочередные медицинские осмотры по направлению работодателя.</w:t>
      </w:r>
    </w:p>
    <w:p w14:paraId="5AE621DF" w14:textId="77777777" w:rsidR="009D2CB1" w:rsidRPr="00F80842" w:rsidRDefault="00F80842">
      <w:pPr>
        <w:pStyle w:val="ConsPlusNormal"/>
        <w:spacing w:before="200"/>
        <w:ind w:firstLine="540"/>
        <w:jc w:val="both"/>
        <w:rPr>
          <w:b/>
          <w:bCs/>
          <w:u w:val="single"/>
        </w:rPr>
      </w:pPr>
      <w:r w:rsidRPr="00F80842">
        <w:rPr>
          <w:b/>
          <w:bCs/>
          <w:u w:val="single"/>
        </w:rPr>
        <w:t>Руководствуясь указанными нормативными положениями, суды пришли к правильному выводу о том, что проводимые педагогическим работникам обязательные медицинские осмотры</w:t>
      </w:r>
      <w:r w:rsidRPr="00F80842">
        <w:rPr>
          <w:b/>
          <w:bCs/>
          <w:u w:val="single"/>
        </w:rPr>
        <w:t xml:space="preserve"> должны осуществляться за счет работодателя, а в случае, если работник оплатил прохождение медицинского осмотра за счет собственных денежных средств, стоимость таких осмотров подлежит возмещению работодателем, и такое возмещение не может являться объектом </w:t>
      </w:r>
      <w:r w:rsidRPr="00F80842">
        <w:rPr>
          <w:b/>
          <w:bCs/>
          <w:u w:val="single"/>
        </w:rPr>
        <w:t>обложения страховыми взносами, так как не носит характера вознаграждения в рамках трудовых отношений (оплатой за труд, доходом), не является выплатой по трудовому или гражданско-правовому договорам, а также, не является поощрительной, стимулирующей выплато</w:t>
      </w:r>
      <w:r w:rsidRPr="00F80842">
        <w:rPr>
          <w:b/>
          <w:bCs/>
          <w:u w:val="single"/>
        </w:rPr>
        <w:t>й.</w:t>
      </w:r>
    </w:p>
    <w:p w14:paraId="49AE4FF0" w14:textId="77777777" w:rsidR="009D2CB1" w:rsidRDefault="00F80842">
      <w:pPr>
        <w:pStyle w:val="ConsPlusNormal"/>
        <w:spacing w:before="200"/>
        <w:ind w:firstLine="540"/>
        <w:jc w:val="both"/>
      </w:pPr>
      <w:r>
        <w:t>Как установлено судами, в рассматриваемой ситуации медицинские осмотры проводились только в отношении педагогических работников, оказанные услуги в рамках проведенных медицинских осмотров не превышали необходимый перечень услуг, компенсация выплачивалас</w:t>
      </w:r>
      <w:r>
        <w:t>ь на основании документов, подтверждающих факт прохождения медицинского осмотра и факта оплаты работниками данных услуг. То есть, спорные выплаты, компенсирующие затраты работников на проведение медицинских осмотров, производились заявителем в рамках испол</w:t>
      </w:r>
      <w:r>
        <w:t>нения обязанности работодателя по организации обязательных медицинских осмотров. Подобные выплаты не являются экономической выгодой (доходом) работников, в связи с чем не подлежат обложению страховыми взносами.</w:t>
      </w:r>
    </w:p>
    <w:p w14:paraId="3F3D818E" w14:textId="77777777" w:rsidR="009D2CB1" w:rsidRDefault="00F80842">
      <w:pPr>
        <w:pStyle w:val="ConsPlusNormal"/>
        <w:spacing w:before="200"/>
        <w:ind w:firstLine="540"/>
        <w:jc w:val="both"/>
      </w:pPr>
      <w:r>
        <w:t>Суд кассационной инстанции отмечает, что суды</w:t>
      </w:r>
      <w:r>
        <w:t xml:space="preserve"> обоснованно сослались на правовую позицию, изложенную в определении Верховного Суда Российской Федерации от 27.05.2016 N 309-КГ16-4485, принятом при рассмотрении сходных правоотношений. Несмотря на то обстоятельство, что указанная позиция сформирована исх</w:t>
      </w:r>
      <w:r>
        <w:t>одя из толкования ранее действовавших положений Федерального закона от 24.07.2009 N 212-ФЗ "О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</w:t>
      </w:r>
      <w:r>
        <w:t>ия и территориальные фонды обязательного медицинского страхования", утратившего силу с 01.01.2017, она применима и в спорном периоде, поскольку с изменением нормативного регулирования объект обложения страховыми взносами не изменился.</w:t>
      </w:r>
    </w:p>
    <w:p w14:paraId="359FF67C" w14:textId="77777777" w:rsidR="009D2CB1" w:rsidRDefault="00F80842">
      <w:pPr>
        <w:pStyle w:val="ConsPlusNormal"/>
        <w:spacing w:before="200"/>
        <w:ind w:firstLine="540"/>
        <w:jc w:val="both"/>
      </w:pPr>
      <w:r>
        <w:t>При таких обстоятельс</w:t>
      </w:r>
      <w:r>
        <w:t>твах суды пришли к правомерному выводу об отсутствии законных оснований для доначисления учреждению спорных сумм страховых взносов, пеней и налоговых санкций и обоснованно удовлетворили заявленные требования.</w:t>
      </w:r>
    </w:p>
    <w:p w14:paraId="54BFBAFA" w14:textId="77777777" w:rsidR="009D2CB1" w:rsidRDefault="00F80842">
      <w:pPr>
        <w:pStyle w:val="ConsPlusNormal"/>
        <w:spacing w:before="200"/>
        <w:ind w:firstLine="540"/>
        <w:jc w:val="both"/>
      </w:pPr>
      <w:r>
        <w:t>Иные доводы жалобы не влияют на оценку законнос</w:t>
      </w:r>
      <w:r>
        <w:t>ти и обоснованности судебных актов, поэтому отклоняются арбитражным судом округа.</w:t>
      </w:r>
    </w:p>
    <w:p w14:paraId="5A74F10B" w14:textId="77777777" w:rsidR="009D2CB1" w:rsidRDefault="00F80842">
      <w:pPr>
        <w:pStyle w:val="ConsPlusNormal"/>
        <w:spacing w:before="200"/>
        <w:ind w:firstLine="540"/>
        <w:jc w:val="both"/>
      </w:pPr>
      <w:r>
        <w:t>Суд кассационной инстанции, исходя из доводов жалобы и полномочий окружного суда, соглашается с выводами судов.</w:t>
      </w:r>
    </w:p>
    <w:p w14:paraId="5350263C" w14:textId="77777777" w:rsidR="009D2CB1" w:rsidRDefault="00F80842">
      <w:pPr>
        <w:pStyle w:val="ConsPlusNormal"/>
        <w:spacing w:before="200"/>
        <w:ind w:firstLine="540"/>
        <w:jc w:val="both"/>
      </w:pPr>
      <w:r>
        <w:t xml:space="preserve">Аргументы кассационной жалобы, сводящиеся фактически к повторению утверждений, исследованных и правомерно отклоненных арбитражным судом апелляционной инстанции, не могут служить основанием для отмены обжалуемых судебных актов, поскольку не свидетельствуют </w:t>
      </w:r>
      <w:r>
        <w:t>о нарушении судами норм материального и процессуального права.</w:t>
      </w:r>
    </w:p>
    <w:p w14:paraId="44D7B393" w14:textId="77777777" w:rsidR="009D2CB1" w:rsidRDefault="00F80842">
      <w:pPr>
        <w:pStyle w:val="ConsPlusNormal"/>
        <w:spacing w:before="200"/>
        <w:ind w:firstLine="540"/>
        <w:jc w:val="both"/>
      </w:pPr>
      <w:r>
        <w:t>Нарушения процессуальных норм, влекущие отмену судебных актов (часть 4 статьи 288 АПК РФ), не установлены.</w:t>
      </w:r>
    </w:p>
    <w:p w14:paraId="2210D7D6" w14:textId="77777777" w:rsidR="009D2CB1" w:rsidRDefault="00F80842">
      <w:pPr>
        <w:pStyle w:val="ConsPlusNormal"/>
        <w:spacing w:before="200"/>
        <w:ind w:firstLine="540"/>
        <w:jc w:val="both"/>
      </w:pPr>
      <w:r>
        <w:t>Основания для отмены либо изменения судебных актов по доводам кассационной жалобы отсу</w:t>
      </w:r>
      <w:r>
        <w:t>тствуют.</w:t>
      </w:r>
    </w:p>
    <w:p w14:paraId="7B34E084" w14:textId="77777777" w:rsidR="009D2CB1" w:rsidRDefault="00F80842">
      <w:pPr>
        <w:pStyle w:val="ConsPlusNormal"/>
        <w:spacing w:before="200"/>
        <w:ind w:firstLine="540"/>
        <w:jc w:val="both"/>
      </w:pPr>
      <w:r>
        <w:t>Руководствуясь статьями 286, 287, 289 Арбитражного процессуального кодекса Российской Федерации, суд</w:t>
      </w:r>
    </w:p>
    <w:p w14:paraId="36961580" w14:textId="77777777" w:rsidR="009D2CB1" w:rsidRDefault="009D2CB1">
      <w:pPr>
        <w:pStyle w:val="ConsPlusNormal"/>
        <w:jc w:val="center"/>
      </w:pPr>
    </w:p>
    <w:p w14:paraId="36C3988E" w14:textId="77777777" w:rsidR="009D2CB1" w:rsidRDefault="00F80842">
      <w:pPr>
        <w:pStyle w:val="ConsPlusNormal"/>
        <w:jc w:val="center"/>
      </w:pPr>
      <w:r>
        <w:t>постановил:</w:t>
      </w:r>
    </w:p>
    <w:p w14:paraId="08C05D40" w14:textId="77777777" w:rsidR="009D2CB1" w:rsidRDefault="009D2CB1">
      <w:pPr>
        <w:pStyle w:val="ConsPlusNormal"/>
        <w:jc w:val="center"/>
      </w:pPr>
    </w:p>
    <w:p w14:paraId="56C615AC" w14:textId="77777777" w:rsidR="009D2CB1" w:rsidRDefault="00F80842">
      <w:pPr>
        <w:pStyle w:val="ConsPlusNormal"/>
        <w:ind w:firstLine="540"/>
        <w:jc w:val="both"/>
      </w:pPr>
      <w:r>
        <w:lastRenderedPageBreak/>
        <w:t>решение</w:t>
      </w:r>
      <w:r>
        <w:t xml:space="preserve"> Арбитражного суда Челябинской области от 04.07.2019 по делу N А76-14135/2019 и постановление Восемнадцатого арбитражного апелляционного суда от 02.09.2019 по тому же делу оставить без изменения, кассационную жалобу ИФНС по Калининскому району г. Челябинск</w:t>
      </w:r>
      <w:r>
        <w:t>а - без удовлетворения.</w:t>
      </w:r>
    </w:p>
    <w:p w14:paraId="083A54E2" w14:textId="77777777" w:rsidR="009D2CB1" w:rsidRDefault="00F80842">
      <w:pPr>
        <w:pStyle w:val="ConsPlusNormal"/>
        <w:spacing w:before="200"/>
        <w:ind w:firstLine="540"/>
        <w:jc w:val="both"/>
      </w:pPr>
      <w:r>
        <w:t>Постановление может быть обжаловано в Судебную коллегию Верховного Суда Российской Федерации в срок, не превышающий двух месяцев со дня его принятия, в порядке, предусмотренном статьи 291.1 Арбитражного процессуального кодекса Росси</w:t>
      </w:r>
      <w:r>
        <w:t>йской Федерации.</w:t>
      </w:r>
    </w:p>
    <w:p w14:paraId="40D71D12" w14:textId="77777777" w:rsidR="009D2CB1" w:rsidRDefault="009D2CB1">
      <w:pPr>
        <w:pStyle w:val="ConsPlusNormal"/>
        <w:ind w:firstLine="540"/>
        <w:jc w:val="both"/>
      </w:pPr>
    </w:p>
    <w:p w14:paraId="17831382" w14:textId="77777777" w:rsidR="009D2CB1" w:rsidRDefault="00F80842">
      <w:pPr>
        <w:pStyle w:val="ConsPlusNormal"/>
        <w:jc w:val="right"/>
      </w:pPr>
      <w:r>
        <w:t>Председательствующий</w:t>
      </w:r>
    </w:p>
    <w:p w14:paraId="1A901F25" w14:textId="77777777" w:rsidR="009D2CB1" w:rsidRDefault="00F80842">
      <w:pPr>
        <w:pStyle w:val="ConsPlusNormal"/>
        <w:jc w:val="right"/>
      </w:pPr>
      <w:r>
        <w:t>Н.Н.СУХАНОВА</w:t>
      </w:r>
    </w:p>
    <w:p w14:paraId="26079BC5" w14:textId="77777777" w:rsidR="009D2CB1" w:rsidRDefault="009D2CB1">
      <w:pPr>
        <w:pStyle w:val="ConsPlusNormal"/>
        <w:jc w:val="right"/>
      </w:pPr>
    </w:p>
    <w:p w14:paraId="0CEF996E" w14:textId="77777777" w:rsidR="009D2CB1" w:rsidRDefault="00F80842">
      <w:pPr>
        <w:pStyle w:val="ConsPlusNormal"/>
        <w:jc w:val="right"/>
      </w:pPr>
      <w:r>
        <w:t>Судьи</w:t>
      </w:r>
    </w:p>
    <w:p w14:paraId="5EDDC1AA" w14:textId="77777777" w:rsidR="009D2CB1" w:rsidRDefault="00F80842">
      <w:pPr>
        <w:pStyle w:val="ConsPlusNormal"/>
        <w:jc w:val="right"/>
      </w:pPr>
      <w:r>
        <w:t>О.Г.ГУСЕВ</w:t>
      </w:r>
    </w:p>
    <w:p w14:paraId="7C5B7324" w14:textId="77777777" w:rsidR="009D2CB1" w:rsidRDefault="00F80842">
      <w:pPr>
        <w:pStyle w:val="ConsPlusNormal"/>
        <w:jc w:val="right"/>
      </w:pPr>
      <w:r>
        <w:t>А.Н.ТОКМАКОВА</w:t>
      </w:r>
    </w:p>
    <w:p w14:paraId="5B5D2ADB" w14:textId="77777777" w:rsidR="009D2CB1" w:rsidRDefault="009D2CB1">
      <w:pPr>
        <w:pStyle w:val="ConsPlusNormal"/>
        <w:ind w:firstLine="540"/>
        <w:jc w:val="both"/>
      </w:pPr>
    </w:p>
    <w:p w14:paraId="2041FA4A" w14:textId="77777777" w:rsidR="009D2CB1" w:rsidRDefault="009D2CB1">
      <w:pPr>
        <w:pStyle w:val="ConsPlusNormal"/>
        <w:ind w:firstLine="540"/>
        <w:jc w:val="both"/>
      </w:pPr>
    </w:p>
    <w:p w14:paraId="1E2B9D7C" w14:textId="77777777" w:rsidR="009D2CB1" w:rsidRDefault="009D2CB1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0A456528" w14:textId="77777777" w:rsidR="009D2CB1" w:rsidRDefault="009D2CB1">
      <w:pPr>
        <w:pStyle w:val="ConsPlusNormal"/>
      </w:pPr>
    </w:p>
    <w:sectPr w:rsidR="009D2CB1">
      <w:pgSz w:w="11906" w:h="16838"/>
      <w:pgMar w:top="1440" w:right="566" w:bottom="1440" w:left="1133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2CB1"/>
    <w:rsid w:val="009D2CB1"/>
    <w:rsid w:val="00F80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BDC70"/>
  <w15:docId w15:val="{A8DFADB9-57EC-4A06-B97B-47830C3B7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1745</Words>
  <Characters>9951</Characters>
  <Application>Microsoft Office Word</Application>
  <DocSecurity>0</DocSecurity>
  <Lines>82</Lines>
  <Paragraphs>23</Paragraphs>
  <ScaleCrop>false</ScaleCrop>
  <Company>КонсультантПлюс Версия 4025.00.02</Company>
  <LinksUpToDate>false</LinksUpToDate>
  <CharactersWithSpaces>11673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Арбитражного суда Уральского округа от 18.12.2019 N Ф09-8600/19 по делу N А76-14135/2019
Требование: О признании недействительным решения налогового органа.
Обстоятельства: Начислены взносы на обязательное пенсионное, медицинское, социальное страхование, пени, штрафы по мотиву занижения облагаемой базы на суммы, выплаченные педагогическим работникам в возмещение затрат на медицинские осмотры.
Решение: Требование удовлетворено, поскольку прохождение осмотров предусмотрено законом, компенсации с</dc:title>
  <cp:lastModifiedBy>hline</cp:lastModifiedBy>
  <cp:revision>2</cp:revision>
  <dcterms:created xsi:type="dcterms:W3CDTF">2025-06-23T08:31:00Z</dcterms:created>
  <dcterms:modified xsi:type="dcterms:W3CDTF">2025-06-23T08:32:00Z</dcterms:modified>
</cp:coreProperties>
</file>